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B6FC" w14:textId="77777777" w:rsidR="003D09A4" w:rsidRDefault="003D09A4"/>
    <w:p w14:paraId="1CAA77D3" w14:textId="3C34D4F5" w:rsidR="003D09A4" w:rsidRDefault="003D09A4" w:rsidP="001E31B4">
      <w:pPr>
        <w:ind w:left="-851"/>
      </w:pPr>
    </w:p>
    <w:p w14:paraId="36A79305" w14:textId="3FBF885B" w:rsidR="003D09A4" w:rsidRPr="0052010A" w:rsidRDefault="003D09A4" w:rsidP="001E31B4">
      <w:pPr>
        <w:jc w:val="center"/>
        <w:rPr>
          <w:rFonts w:ascii="Katsoulidis" w:hAnsi="Katsoulidis" w:cs="Arial"/>
          <w:b/>
          <w:bCs/>
          <w:u w:val="single"/>
        </w:rPr>
      </w:pPr>
      <w:r>
        <w:rPr>
          <w:rFonts w:ascii="Katsoulidis" w:hAnsi="Katsoulidis" w:cs="Arial"/>
          <w:b/>
          <w:bCs/>
          <w:u w:val="single"/>
        </w:rPr>
        <w:t>APPLICATION</w:t>
      </w:r>
    </w:p>
    <w:p w14:paraId="48EAAA90" w14:textId="1F3D9316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  <w:u w:val="single"/>
        </w:rPr>
        <w:t>SUBJECT:</w:t>
      </w:r>
      <w:r>
        <w:rPr>
          <w:rFonts w:ascii="Katsoulidis" w:hAnsi="Katsoulidis" w:cs="Arial"/>
        </w:rPr>
        <w:t xml:space="preserve"> Request for exemption from the tuition fees of the Postgraduate Programme “Medical and Surgical Retina Modern Approaches”</w:t>
      </w:r>
    </w:p>
    <w:p w14:paraId="26B3C9B9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100725C1" w14:textId="11D98108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</w:rPr>
        <w:t>FIRST NAME:</w:t>
      </w:r>
      <w:r>
        <w:rPr>
          <w:rFonts w:ascii="Katsoulidis" w:hAnsi="Katsoulidis" w:cs="Arial"/>
        </w:rPr>
        <w:t xml:space="preserve"> </w:t>
      </w:r>
    </w:p>
    <w:p w14:paraId="27E8F0A5" w14:textId="6037D510" w:rsidR="003D09A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</w:rPr>
        <w:t>SURNAME:</w:t>
      </w:r>
      <w:r>
        <w:rPr>
          <w:rFonts w:ascii="Katsoulidis" w:hAnsi="Katsoulidis" w:cs="Arial"/>
        </w:rPr>
        <w:t xml:space="preserve"> </w:t>
      </w:r>
    </w:p>
    <w:p w14:paraId="46C6F416" w14:textId="7CE77137" w:rsidR="007106D5" w:rsidRPr="007106D5" w:rsidRDefault="007106D5" w:rsidP="00E43F3D">
      <w:pPr>
        <w:spacing w:line="240" w:lineRule="auto"/>
        <w:ind w:left="-851" w:right="-766"/>
        <w:jc w:val="both"/>
        <w:rPr>
          <w:rFonts w:ascii="Katsoulidis" w:hAnsi="Katsoulidis" w:cs="Arial"/>
          <w:b/>
          <w:bCs/>
          <w:lang w:val="en-US"/>
        </w:rPr>
      </w:pPr>
      <w:r>
        <w:rPr>
          <w:rFonts w:ascii="Katsoulidis" w:hAnsi="Katsoulidis" w:cs="Arial"/>
          <w:b/>
          <w:bCs/>
        </w:rPr>
        <w:t>STUDENT ID NO.</w:t>
      </w:r>
      <w:r>
        <w:rPr>
          <w:rFonts w:ascii="Katsoulidis" w:hAnsi="Katsoulidis" w:cs="Arial"/>
          <w:b/>
          <w:bCs/>
          <w:lang w:val="en-US"/>
        </w:rPr>
        <w:t>:</w:t>
      </w:r>
    </w:p>
    <w:p w14:paraId="6098F795" w14:textId="58F5B9C0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</w:rPr>
        <w:t xml:space="preserve">CONTACT TEL.: </w:t>
      </w:r>
    </w:p>
    <w:p w14:paraId="7CB0CE75" w14:textId="74088C5D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</w:rPr>
        <w:t>DATE:</w:t>
      </w:r>
    </w:p>
    <w:p w14:paraId="69497FCE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28CFCAFE" w14:textId="633930A2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  <w:b/>
          <w:bCs/>
        </w:rPr>
        <w:t>TO:</w:t>
      </w:r>
      <w:r>
        <w:rPr>
          <w:rFonts w:ascii="Katsoulidis" w:hAnsi="Katsoulidis" w:cs="Arial"/>
        </w:rPr>
        <w:t xml:space="preserve"> the Secretariat of the Postgraduate Programme “Medical and Surgical Retina Modern Approaches”, School of Medicine, NKUA</w:t>
      </w:r>
    </w:p>
    <w:p w14:paraId="6ECE1906" w14:textId="77777777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</w:p>
    <w:p w14:paraId="4E8A10A9" w14:textId="37DD1E58" w:rsidR="003D09A4" w:rsidRPr="001E31B4" w:rsidRDefault="003D09A4" w:rsidP="00E43F3D">
      <w:pPr>
        <w:spacing w:line="240" w:lineRule="auto"/>
        <w:ind w:left="-851" w:right="-766"/>
        <w:jc w:val="both"/>
        <w:rPr>
          <w:rFonts w:ascii="Katsoulidis" w:hAnsi="Katsoulidis" w:cs="Arial"/>
        </w:rPr>
      </w:pPr>
      <w:r>
        <w:rPr>
          <w:rFonts w:ascii="Katsoulidis" w:hAnsi="Katsoulidis" w:cs="Arial"/>
        </w:rPr>
        <w:t xml:space="preserve">I hereby submit the following supporting documents (in accordance with Article 5, Government Gazette 4899/Β΄/16.09.2022) for my application for exemption from the tuition fees of the Postgraduate Programme “Medical and Surgical Retina Modern Approaches”.</w:t>
      </w:r>
    </w:p>
    <w:p w14:paraId="572F8B63" w14:textId="41A5E2BC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……………………………………………………………………………………………………………………………..</w:t>
      </w:r>
    </w:p>
    <w:p w14:paraId="2558B82D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015898D" w14:textId="6E083133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……………………………………………………………………………………………………………………………..</w:t>
      </w:r>
    </w:p>
    <w:p w14:paraId="6F5A98CC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22C28BE9" w14:textId="4F0A2937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……………………………………………………………………………………………………………………………..</w:t>
      </w:r>
    </w:p>
    <w:p w14:paraId="57E3D968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64E1351E" w14:textId="5C8D1490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…………………………………………………………………………………………………………………..………..</w:t>
      </w:r>
    </w:p>
    <w:p w14:paraId="676DE7B6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6B12663" w14:textId="072D2D56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………………………………………………………………………………………………………………….………..</w:t>
      </w:r>
    </w:p>
    <w:p w14:paraId="78DD4551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6A0264AE" w14:textId="62BDA378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…………………………………………………………………………………………………………………………...</w:t>
      </w:r>
    </w:p>
    <w:p w14:paraId="2780927B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0478C094" w14:textId="42E62300" w:rsidR="001E31B4" w:rsidRPr="001E31B4" w:rsidRDefault="001E31B4" w:rsidP="001E31B4">
      <w:pPr>
        <w:pStyle w:val="a6"/>
        <w:numPr>
          <w:ilvl w:val="0"/>
          <w:numId w:val="1"/>
        </w:numPr>
        <w:spacing w:line="240" w:lineRule="auto"/>
        <w:ind w:left="-851" w:right="-766"/>
        <w:rPr>
          <w:rFonts w:ascii="Katsoulidis" w:hAnsi="Katsoulidis" w:cs="Arial"/>
        </w:rPr>
      </w:pPr>
      <w:r>
        <w:rPr>
          <w:rFonts w:ascii="Katsoulidis" w:hAnsi="Katsoulidis" w:cs="Arial"/>
        </w:rPr>
        <w:t>……………………………………………………………………………………………………………………….….</w:t>
      </w:r>
    </w:p>
    <w:p w14:paraId="071A46FC" w14:textId="77777777" w:rsidR="001E31B4" w:rsidRPr="001E31B4" w:rsidRDefault="001E31B4" w:rsidP="001E31B4">
      <w:pPr>
        <w:pStyle w:val="a6"/>
        <w:spacing w:line="240" w:lineRule="auto"/>
        <w:ind w:left="-851" w:right="-766"/>
        <w:rPr>
          <w:rFonts w:ascii="Katsoulidis" w:hAnsi="Katsoulidis" w:cs="Arial"/>
        </w:rPr>
      </w:pPr>
    </w:p>
    <w:p w14:paraId="5106A5FA" w14:textId="22174771" w:rsidR="001E31B4" w:rsidRPr="00A744A8" w:rsidRDefault="001E31B4" w:rsidP="0052010A">
      <w:pPr>
        <w:pStyle w:val="a6"/>
        <w:spacing w:line="240" w:lineRule="auto"/>
        <w:ind w:left="-851" w:right="-766"/>
        <w:jc w:val="center"/>
        <w:rPr>
          <w:rFonts w:ascii="Katsoulidis" w:hAnsi="Katsoulidis" w:cs="Arial"/>
          <w:b/>
          <w:bCs/>
        </w:rPr>
      </w:pPr>
      <w:r>
        <w:rPr>
          <w:rFonts w:ascii="Katsoulidis" w:hAnsi="Katsoulidis" w:cs="Arial"/>
          <w:b/>
          <w:bCs/>
        </w:rPr>
        <w:t>THE APPLICANT</w:t>
      </w:r>
    </w:p>
    <w:sectPr w:rsidR="001E31B4" w:rsidRPr="00A744A8" w:rsidSect="001E31B4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altName w:val="Georgia Pro Cond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0767"/>
    <w:multiLevelType w:val="hybridMultilevel"/>
    <w:tmpl w:val="D4CC4B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62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A4"/>
    <w:rsid w:val="001E31B4"/>
    <w:rsid w:val="003D09A4"/>
    <w:rsid w:val="0052010A"/>
    <w:rsid w:val="005F7D95"/>
    <w:rsid w:val="007106D5"/>
    <w:rsid w:val="00A744A8"/>
    <w:rsid w:val="00E4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18BC"/>
  <w15:chartTrackingRefBased/>
  <w15:docId w15:val="{748B0D34-92BD-4628-8E14-F1152D0C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0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0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0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0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0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0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0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0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0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0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0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09A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09A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09A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09A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09A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0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0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0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0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09A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09A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09A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0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09A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0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Spyros Kalliafas</dc:creator>
  <cp:keywords/>
  <dc:description/>
  <cp:lastModifiedBy>Spyros Kalliafas</cp:lastModifiedBy>
  <cp:revision>4</cp:revision>
  <dcterms:created xsi:type="dcterms:W3CDTF">2026-09-20T08:24:00Z</dcterms:created>
  <dcterms:modified xsi:type="dcterms:W3CDTF">2026-09-20T08:53:00Z</dcterms:modified>
</cp:coreProperties>
</file>